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3A3" w:rsidRDefault="00BB73A3" w:rsidP="0037465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Материалы по контролю и оценке учебных достижений</w:t>
      </w:r>
    </w:p>
    <w:p w:rsidR="00374659" w:rsidRPr="00BB73A3" w:rsidRDefault="00EB1314" w:rsidP="00374659">
      <w:pPr>
        <w:rPr>
          <w:rFonts w:ascii="Times New Roman" w:hAnsi="Times New Roman" w:cs="Times New Roman"/>
          <w:b/>
          <w:sz w:val="28"/>
          <w:szCs w:val="28"/>
        </w:rPr>
      </w:pPr>
      <w:r w:rsidRPr="00BB73A3">
        <w:rPr>
          <w:rFonts w:ascii="Times New Roman" w:hAnsi="Times New Roman" w:cs="Times New Roman"/>
          <w:b/>
          <w:sz w:val="28"/>
          <w:szCs w:val="28"/>
        </w:rPr>
        <w:t>Рубежный контроль 1</w:t>
      </w:r>
    </w:p>
    <w:p w:rsidR="00374659" w:rsidRPr="00A31708" w:rsidRDefault="00A72682" w:rsidP="00374659">
      <w:pPr>
        <w:pStyle w:val="a3"/>
        <w:ind w:left="786"/>
        <w:rPr>
          <w:rFonts w:ascii="Times New Roman" w:hAnsi="Times New Roman" w:cs="Times New Roman"/>
          <w:sz w:val="28"/>
          <w:szCs w:val="28"/>
          <w:u w:val="single"/>
        </w:rPr>
      </w:pPr>
      <w:r w:rsidRPr="00A72682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374659" w:rsidRPr="00A31708">
        <w:rPr>
          <w:rFonts w:ascii="Times New Roman" w:hAnsi="Times New Roman" w:cs="Times New Roman"/>
          <w:sz w:val="28"/>
          <w:szCs w:val="28"/>
        </w:rPr>
        <w:t xml:space="preserve"> 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Подготовить </w:t>
      </w:r>
      <w:r w:rsidR="00374659" w:rsidRPr="00B17F01">
        <w:rPr>
          <w:rFonts w:ascii="Times New Roman" w:hAnsi="Times New Roman" w:cs="Times New Roman"/>
          <w:b/>
          <w:sz w:val="28"/>
          <w:szCs w:val="28"/>
          <w:u w:val="single"/>
        </w:rPr>
        <w:t>доклад</w:t>
      </w:r>
      <w:r w:rsidR="00374659" w:rsidRPr="00A31708">
        <w:rPr>
          <w:rFonts w:ascii="Times New Roman" w:hAnsi="Times New Roman" w:cs="Times New Roman"/>
          <w:sz w:val="28"/>
          <w:szCs w:val="28"/>
          <w:u w:val="single"/>
        </w:rPr>
        <w:t xml:space="preserve"> на одну из тем: 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Язык как важнейший признак этноса. 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>Взаимодействие истории этноса и истории языка.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>Особенности поэтического текста.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>Язык – форма выражения культуры народа.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>Язык – культура – человек.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bCs/>
          <w:color w:val="002060"/>
          <w:sz w:val="28"/>
          <w:szCs w:val="28"/>
        </w:rPr>
        <w:t>Этногенез и этническая история как об</w:t>
      </w:r>
      <w:r w:rsidRPr="005C3D36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ъекты </w:t>
      </w:r>
      <w:proofErr w:type="spellStart"/>
      <w:r w:rsidRPr="005C3D36">
        <w:rPr>
          <w:rFonts w:ascii="Times New Roman" w:hAnsi="Times New Roman" w:cs="Times New Roman"/>
          <w:b/>
          <w:bCs/>
          <w:color w:val="002060"/>
          <w:sz w:val="28"/>
          <w:szCs w:val="28"/>
        </w:rPr>
        <w:t>этнопсихосоциолингвистики</w:t>
      </w:r>
      <w:proofErr w:type="spellEnd"/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284928" w:rsidRPr="005C3D36" w:rsidRDefault="00284928" w:rsidP="0028492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5C3D36">
        <w:rPr>
          <w:rFonts w:ascii="Times New Roman" w:hAnsi="Times New Roman" w:cs="Times New Roman"/>
          <w:b/>
          <w:color w:val="002060"/>
          <w:sz w:val="28"/>
          <w:szCs w:val="28"/>
        </w:rPr>
        <w:t>Процесс происхождения и формирования этноса. Язык как важнейший признак этноса. Взаимодействие истории этноса и истории языка.</w:t>
      </w:r>
    </w:p>
    <w:p w:rsidR="00BB73A3" w:rsidRPr="00BB73A3" w:rsidRDefault="00BB73A3" w:rsidP="0028492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выставления оценок</w:t>
      </w:r>
      <w:r w:rsidRPr="0037465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А (90-100б.) «отлично»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74659">
        <w:rPr>
          <w:rFonts w:ascii="Times New Roman" w:hAnsi="Times New Roman" w:cs="Times New Roman"/>
          <w:sz w:val="28"/>
          <w:szCs w:val="28"/>
        </w:rPr>
        <w:t xml:space="preserve"> стави</w:t>
      </w:r>
      <w:r>
        <w:rPr>
          <w:rFonts w:ascii="Times New Roman" w:hAnsi="Times New Roman" w:cs="Times New Roman"/>
          <w:sz w:val="28"/>
          <w:szCs w:val="28"/>
        </w:rPr>
        <w:t>тся, в случае если выполнены вс</w:t>
      </w:r>
      <w:r w:rsidRPr="00374659">
        <w:rPr>
          <w:rFonts w:ascii="Times New Roman" w:hAnsi="Times New Roman" w:cs="Times New Roman"/>
          <w:sz w:val="28"/>
          <w:szCs w:val="28"/>
        </w:rPr>
        <w:t xml:space="preserve">е требования к написанию и защите: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</w:t>
      </w:r>
      <w:r w:rsidRPr="002A302D">
        <w:rPr>
          <w:rFonts w:ascii="Times New Roman" w:hAnsi="Times New Roman" w:cs="Times New Roman"/>
          <w:sz w:val="28"/>
          <w:szCs w:val="28"/>
        </w:rPr>
        <w:t>внешнему</w:t>
      </w:r>
      <w:r w:rsidRPr="00374659">
        <w:rPr>
          <w:rFonts w:ascii="Times New Roman" w:hAnsi="Times New Roman" w:cs="Times New Roman"/>
          <w:sz w:val="28"/>
          <w:szCs w:val="28"/>
        </w:rPr>
        <w:t xml:space="preserve"> оформлению, даны правильные ответы на дополнительные вопросы.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В (80-89 б.)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2A302D">
        <w:rPr>
          <w:rFonts w:ascii="Times New Roman" w:hAnsi="Times New Roman" w:cs="Times New Roman"/>
          <w:b/>
          <w:i/>
          <w:sz w:val="28"/>
          <w:szCs w:val="28"/>
          <w:u w:val="single"/>
        </w:rPr>
        <w:t>«хорошо»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- </w:t>
      </w:r>
      <w:r w:rsidRPr="00374659">
        <w:rPr>
          <w:rFonts w:ascii="Times New Roman" w:hAnsi="Times New Roman" w:cs="Times New Roman"/>
          <w:sz w:val="28"/>
          <w:szCs w:val="28"/>
        </w:rPr>
        <w:t>основные тр</w:t>
      </w:r>
      <w:r>
        <w:rPr>
          <w:rFonts w:ascii="Times New Roman" w:hAnsi="Times New Roman" w:cs="Times New Roman"/>
          <w:sz w:val="28"/>
          <w:szCs w:val="28"/>
        </w:rPr>
        <w:t xml:space="preserve">ебования 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докладу,  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74659">
        <w:rPr>
          <w:rFonts w:ascii="Times New Roman" w:hAnsi="Times New Roman" w:cs="Times New Roman"/>
          <w:sz w:val="28"/>
          <w:szCs w:val="28"/>
        </w:rPr>
        <w:t>защите выполнены, но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659">
        <w:rPr>
          <w:rFonts w:ascii="Times New Roman" w:hAnsi="Times New Roman" w:cs="Times New Roman"/>
          <w:sz w:val="28"/>
          <w:szCs w:val="28"/>
        </w:rPr>
        <w:t xml:space="preserve"> этом допущены недочёты.</w:t>
      </w:r>
      <w:r w:rsidR="00BB73A3" w:rsidRPr="00BB73A3">
        <w:rPr>
          <w:rFonts w:ascii="Times New Roman" w:hAnsi="Times New Roman" w:cs="Times New Roman"/>
          <w:sz w:val="28"/>
          <w:szCs w:val="28"/>
        </w:rPr>
        <w:t xml:space="preserve"> </w:t>
      </w:r>
      <w:r w:rsidR="00BB73A3" w:rsidRPr="00374659">
        <w:rPr>
          <w:rFonts w:ascii="Times New Roman" w:hAnsi="Times New Roman" w:cs="Times New Roman"/>
          <w:sz w:val="28"/>
          <w:szCs w:val="28"/>
        </w:rPr>
        <w:t>В частности, имеются неточности в изложении материала; отсутствует логическая последовательность в суждениях; не выдержан объём; имеются упущения в оформлении; на дополнительные вопросы при защите даны неполные ответы.</w:t>
      </w:r>
    </w:p>
    <w:p w:rsidR="002A302D" w:rsidRPr="00374659" w:rsidRDefault="002A302D" w:rsidP="002A302D">
      <w:pPr>
        <w:rPr>
          <w:rFonts w:ascii="Times New Roman" w:hAnsi="Times New Roman" w:cs="Times New Roman"/>
          <w:sz w:val="28"/>
          <w:szCs w:val="28"/>
        </w:rPr>
      </w:pPr>
      <w:r w:rsidRPr="00D85C47">
        <w:rPr>
          <w:rFonts w:ascii="Times New Roman" w:hAnsi="Times New Roman" w:cs="Times New Roman"/>
          <w:b/>
          <w:sz w:val="28"/>
          <w:szCs w:val="28"/>
          <w:u w:val="single"/>
        </w:rPr>
        <w:t>С (70-74б.) «удовлетворительно»-</w:t>
      </w:r>
      <w:r w:rsidRPr="00374659">
        <w:rPr>
          <w:rFonts w:ascii="Times New Roman" w:hAnsi="Times New Roman" w:cs="Times New Roman"/>
          <w:sz w:val="28"/>
          <w:szCs w:val="28"/>
        </w:rPr>
        <w:t xml:space="preserve"> имеются существенные отступления от требований. </w:t>
      </w:r>
      <w:proofErr w:type="gramStart"/>
      <w:r w:rsidRPr="00374659">
        <w:rPr>
          <w:rFonts w:ascii="Times New Roman" w:hAnsi="Times New Roman" w:cs="Times New Roman"/>
          <w:sz w:val="28"/>
          <w:szCs w:val="28"/>
        </w:rPr>
        <w:t>В частности</w:t>
      </w:r>
      <w:proofErr w:type="gramEnd"/>
      <w:r w:rsidRPr="00374659">
        <w:rPr>
          <w:rFonts w:ascii="Times New Roman" w:hAnsi="Times New Roman" w:cs="Times New Roman"/>
          <w:sz w:val="28"/>
          <w:szCs w:val="28"/>
        </w:rPr>
        <w:t>: тема освещена лишь частично; допущены фактические ошибки в содержании или при ответе на дополнительные вопросы; во время защиты отсутствует вывод.</w:t>
      </w:r>
    </w:p>
    <w:p w:rsidR="00AB39FE" w:rsidRPr="002A302D" w:rsidRDefault="002A302D" w:rsidP="002A30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85C47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D85C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D85C47">
        <w:rPr>
          <w:rFonts w:ascii="Times New Roman" w:hAnsi="Times New Roman" w:cs="Times New Roman"/>
          <w:b/>
          <w:sz w:val="28"/>
          <w:szCs w:val="28"/>
        </w:rPr>
        <w:t>0-49 балла)</w:t>
      </w:r>
      <w:r w:rsidRPr="00374659">
        <w:rPr>
          <w:rFonts w:ascii="Times New Roman" w:hAnsi="Times New Roman" w:cs="Times New Roman"/>
          <w:sz w:val="28"/>
          <w:szCs w:val="28"/>
        </w:rPr>
        <w:t xml:space="preserve"> </w:t>
      </w:r>
      <w:r w:rsidR="00D85C47" w:rsidRPr="00D85C47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D85C47">
        <w:rPr>
          <w:rFonts w:ascii="Times New Roman" w:hAnsi="Times New Roman" w:cs="Times New Roman"/>
          <w:b/>
          <w:sz w:val="28"/>
          <w:szCs w:val="28"/>
        </w:rPr>
        <w:t>–</w:t>
      </w:r>
      <w:r w:rsidRPr="00374659">
        <w:rPr>
          <w:rFonts w:ascii="Times New Roman" w:hAnsi="Times New Roman" w:cs="Times New Roman"/>
          <w:sz w:val="28"/>
          <w:szCs w:val="28"/>
        </w:rPr>
        <w:t xml:space="preserve"> тема не раскрыта͵ обнаруживается существенное непонимание проблемы.</w:t>
      </w:r>
    </w:p>
    <w:p w:rsidR="00AB39FE" w:rsidRPr="00AB39FE" w:rsidRDefault="002A302D" w:rsidP="002A30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  <w:r w:rsidRPr="002A30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доклад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изначально планируется как устное выступление, он несколько отличается от тех видов работ, которые просто сдаются </w:t>
      </w:r>
      <w:r w:rsidR="00AB39FE" w:rsidRPr="00AB3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преподавателю и оцениваются им в письменном виде. Необходимость устного выступления предполагает соответствие некоторым дополнительным критериям. Если письменный текст должен быть правильно построен и оформлен, грамотно написан и иметь удовлетворительно раскрывающее тему содержание, то для устного выступления этого мало. Устное выступление должно хорошо восприниматься на слух, т.е. быть подано интересно для аудитории.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Речевые стандарты, </w:t>
      </w:r>
      <w:r w:rsidR="003E5A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характерные для доклада</w:t>
      </w:r>
      <w:r w:rsidRPr="00AB39F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Тема: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называется/носит название…;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Темой доклада/реферата является…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такому актуальному вопросу, как…;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характеристике проблемы…;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решению вопроса…;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Доклад/реферат посвящен анализу литературы…;</w:t>
      </w:r>
    </w:p>
    <w:p w:rsidR="00AB39FE" w:rsidRPr="00AB39FE" w:rsidRDefault="00AB39FE" w:rsidP="00AB39FE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B39F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докладе/реферате рассматривается…/говорится о…/дается оценка, анализ…/обобщается… </w:t>
      </w:r>
    </w:p>
    <w:p w:rsidR="00374659" w:rsidRPr="00374659" w:rsidRDefault="00374659" w:rsidP="00374659">
      <w:pPr>
        <w:rPr>
          <w:rFonts w:ascii="Times New Roman" w:hAnsi="Times New Roman" w:cs="Times New Roman"/>
          <w:sz w:val="28"/>
          <w:szCs w:val="28"/>
        </w:rPr>
      </w:pPr>
    </w:p>
    <w:p w:rsidR="00EB1314" w:rsidRPr="00EB1314" w:rsidRDefault="00EB1314" w:rsidP="00EB1314">
      <w:pPr>
        <w:pStyle w:val="a3"/>
        <w:ind w:left="786"/>
        <w:rPr>
          <w:rFonts w:ascii="Times New Roman" w:hAnsi="Times New Roman" w:cs="Times New Roman"/>
          <w:b/>
          <w:sz w:val="28"/>
          <w:szCs w:val="28"/>
        </w:rPr>
      </w:pPr>
    </w:p>
    <w:p w:rsidR="00EB1314" w:rsidRPr="002E2732" w:rsidRDefault="00EB1314" w:rsidP="00C43B87">
      <w:pPr>
        <w:pStyle w:val="a3"/>
        <w:spacing w:after="0" w:line="240" w:lineRule="auto"/>
        <w:ind w:left="0"/>
        <w:rPr>
          <w:sz w:val="32"/>
          <w:szCs w:val="32"/>
          <w:lang w:val="en-US"/>
        </w:rPr>
      </w:pPr>
      <w:r w:rsidRPr="002E2732">
        <w:rPr>
          <w:rFonts w:ascii="Times New Roman" w:hAnsi="Times New Roman" w:cs="Times New Roman"/>
          <w:b/>
          <w:sz w:val="32"/>
          <w:szCs w:val="32"/>
        </w:rPr>
        <w:t>Рубежный контроль 2</w:t>
      </w:r>
      <w:r w:rsidR="00374659" w:rsidRPr="002E2732">
        <w:rPr>
          <w:sz w:val="32"/>
          <w:szCs w:val="32"/>
        </w:rPr>
        <w:t xml:space="preserve"> </w:t>
      </w:r>
      <w:r w:rsidR="00374659" w:rsidRPr="002E2732">
        <w:rPr>
          <w:rFonts w:ascii="Times New Roman" w:hAnsi="Times New Roman" w:cs="Times New Roman"/>
          <w:sz w:val="32"/>
          <w:szCs w:val="32"/>
        </w:rPr>
        <w:t>(коллоквиум</w:t>
      </w:r>
      <w:r w:rsidR="003E5A5B" w:rsidRPr="002E2732">
        <w:rPr>
          <w:rFonts w:ascii="Times New Roman" w:hAnsi="Times New Roman" w:cs="Times New Roman"/>
          <w:sz w:val="32"/>
          <w:szCs w:val="32"/>
          <w:lang w:val="en-US"/>
        </w:rPr>
        <w:t>)</w:t>
      </w:r>
    </w:p>
    <w:tbl>
      <w:tblPr>
        <w:tblpPr w:leftFromText="45" w:rightFromText="45" w:vertAnchor="text"/>
        <w:tblW w:w="9900" w:type="dxa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900"/>
      </w:tblGrid>
      <w:tr w:rsidR="003E5A5B" w:rsidRPr="003E5A5B" w:rsidTr="003E5A5B">
        <w:trPr>
          <w:tblCellSpacing w:w="15" w:type="dxa"/>
        </w:trPr>
        <w:tc>
          <w:tcPr>
            <w:tcW w:w="4650" w:type="dxa"/>
            <w:shd w:val="clear" w:color="auto" w:fill="FFFFFF"/>
            <w:hideMark/>
          </w:tcPr>
          <w:p w:rsidR="003E5A5B" w:rsidRPr="003E5A5B" w:rsidRDefault="003E5A5B" w:rsidP="00C43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631F3" w:rsidRPr="002E2732" w:rsidRDefault="003631F3" w:rsidP="003631F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31F3" w:rsidRPr="003631F3" w:rsidRDefault="003631F3" w:rsidP="003631F3">
      <w:pPr>
        <w:spacing w:after="0" w:line="240" w:lineRule="auto"/>
        <w:rPr>
          <w:lang w:eastAsia="ru-RU"/>
        </w:rPr>
      </w:pPr>
    </w:p>
    <w:p w:rsidR="00B17F01" w:rsidRPr="00B17F01" w:rsidRDefault="002E2732" w:rsidP="00B17F01">
      <w:pPr>
        <w:rPr>
          <w:rFonts w:ascii="Times New Roman" w:hAnsi="Times New Roman" w:cs="Times New Roman"/>
          <w:i/>
          <w:sz w:val="28"/>
          <w:szCs w:val="28"/>
        </w:rPr>
      </w:pPr>
      <w:r w:rsidRPr="00767497">
        <w:rPr>
          <w:i/>
        </w:rPr>
        <w:t xml:space="preserve">            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>Коллоквиум проводится в форме устного собеседовани</w:t>
      </w:r>
      <w:r w:rsidR="00AD6936">
        <w:rPr>
          <w:rFonts w:ascii="Times New Roman" w:hAnsi="Times New Roman" w:cs="Times New Roman"/>
          <w:i/>
          <w:sz w:val="28"/>
          <w:szCs w:val="28"/>
        </w:rPr>
        <w:t xml:space="preserve">я по </w:t>
      </w:r>
      <w:proofErr w:type="gramStart"/>
      <w:r w:rsidR="00AD6936">
        <w:rPr>
          <w:rFonts w:ascii="Times New Roman" w:hAnsi="Times New Roman" w:cs="Times New Roman"/>
          <w:i/>
          <w:sz w:val="28"/>
          <w:szCs w:val="28"/>
        </w:rPr>
        <w:t>следующим</w:t>
      </w:r>
      <w:r w:rsidR="00C43B8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7674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31F3" w:rsidRPr="00AD6936">
        <w:rPr>
          <w:rFonts w:ascii="Times New Roman" w:hAnsi="Times New Roman" w:cs="Times New Roman"/>
          <w:i/>
          <w:sz w:val="28"/>
          <w:szCs w:val="28"/>
          <w:u w:val="single"/>
        </w:rPr>
        <w:t>теоретическим</w:t>
      </w:r>
      <w:proofErr w:type="gramEnd"/>
      <w:r w:rsidR="003631F3" w:rsidRPr="00AD693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3631F3" w:rsidRPr="00B17F01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вопросам</w:t>
      </w:r>
      <w:r w:rsidR="003631F3" w:rsidRPr="00B17F0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17F01" w:rsidRPr="00C41A6A" w:rsidRDefault="00B17F01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C41A6A">
        <w:rPr>
          <w:rFonts w:ascii="Times New Roman" w:hAnsi="Times New Roman" w:cs="Times New Roman"/>
          <w:b/>
          <w:color w:val="002060"/>
          <w:sz w:val="28"/>
          <w:szCs w:val="28"/>
        </w:rPr>
        <w:t>Социолингвистика</w:t>
      </w:r>
      <w:r w:rsidRPr="00C41A6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и</w:t>
      </w:r>
      <w:r w:rsidRPr="00C41A6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психолингвистика</w:t>
      </w:r>
    </w:p>
    <w:p w:rsidR="00B17F01" w:rsidRPr="00C41A6A" w:rsidRDefault="00B17F01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C41A6A">
        <w:rPr>
          <w:rFonts w:ascii="Times New Roman" w:hAnsi="Times New Roman" w:cs="Times New Roman"/>
          <w:b/>
          <w:color w:val="002060"/>
          <w:sz w:val="28"/>
          <w:szCs w:val="28"/>
        </w:rPr>
        <w:t>Проблемы в</w:t>
      </w:r>
      <w:r w:rsidRPr="00C41A6A">
        <w:rPr>
          <w:rFonts w:ascii="Times New Roman" w:hAnsi="Times New Roman" w:cs="Times New Roman"/>
          <w:b/>
          <w:color w:val="002060"/>
          <w:sz w:val="28"/>
          <w:szCs w:val="28"/>
        </w:rPr>
        <w:t>заимоотношения языка и общества</w:t>
      </w:r>
    </w:p>
    <w:p w:rsidR="00B17F01" w:rsidRPr="00C41A6A" w:rsidRDefault="00DE7ABE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C41A6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Этнос. </w:t>
      </w:r>
      <w:r w:rsidR="00B17F01" w:rsidRPr="00C41A6A">
        <w:rPr>
          <w:rFonts w:ascii="Times New Roman" w:hAnsi="Times New Roman" w:cs="Times New Roman"/>
          <w:b/>
          <w:color w:val="002060"/>
          <w:sz w:val="28"/>
          <w:szCs w:val="28"/>
        </w:rPr>
        <w:t>Язык и к</w:t>
      </w:r>
      <w:bookmarkStart w:id="0" w:name="_GoBack"/>
      <w:bookmarkEnd w:id="0"/>
      <w:r w:rsidR="00B17F01" w:rsidRPr="00C41A6A">
        <w:rPr>
          <w:rFonts w:ascii="Times New Roman" w:hAnsi="Times New Roman" w:cs="Times New Roman"/>
          <w:b/>
          <w:color w:val="002060"/>
          <w:sz w:val="28"/>
          <w:szCs w:val="28"/>
        </w:rPr>
        <w:t>ультура</w:t>
      </w:r>
    </w:p>
    <w:p w:rsidR="00DE7ABE" w:rsidRPr="00C41A6A" w:rsidRDefault="00DE7ABE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  <w:proofErr w:type="spellStart"/>
      <w:r w:rsidRPr="00C41A6A">
        <w:rPr>
          <w:rFonts w:ascii="Times New Roman" w:hAnsi="Times New Roman" w:cs="Times New Roman"/>
          <w:b/>
          <w:iCs/>
          <w:color w:val="002060"/>
          <w:sz w:val="28"/>
          <w:szCs w:val="28"/>
        </w:rPr>
        <w:t>Этнолигнгвистика</w:t>
      </w:r>
      <w:proofErr w:type="spellEnd"/>
      <w:r w:rsidRPr="00C41A6A">
        <w:rPr>
          <w:rFonts w:ascii="Times New Roman" w:hAnsi="Times New Roman" w:cs="Times New Roman"/>
          <w:b/>
          <w:iCs/>
          <w:color w:val="002060"/>
          <w:sz w:val="28"/>
          <w:szCs w:val="28"/>
        </w:rPr>
        <w:t xml:space="preserve"> и геополитика</w:t>
      </w:r>
    </w:p>
    <w:p w:rsidR="00B17F01" w:rsidRPr="00C41A6A" w:rsidRDefault="00DE7ABE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  <w:r w:rsidRPr="00C41A6A">
        <w:rPr>
          <w:rFonts w:ascii="Times New Roman" w:hAnsi="Times New Roman" w:cs="Times New Roman"/>
          <w:b/>
          <w:iCs/>
          <w:color w:val="002060"/>
          <w:sz w:val="28"/>
          <w:szCs w:val="28"/>
        </w:rPr>
        <w:t xml:space="preserve">Картина </w:t>
      </w:r>
      <w:proofErr w:type="spellStart"/>
      <w:proofErr w:type="gramStart"/>
      <w:r w:rsidRPr="00C41A6A">
        <w:rPr>
          <w:rFonts w:ascii="Times New Roman" w:hAnsi="Times New Roman" w:cs="Times New Roman"/>
          <w:b/>
          <w:iCs/>
          <w:color w:val="002060"/>
          <w:sz w:val="28"/>
          <w:szCs w:val="28"/>
        </w:rPr>
        <w:t>мира:</w:t>
      </w:r>
      <w:r w:rsidR="00E56ED6" w:rsidRPr="00C41A6A">
        <w:rPr>
          <w:rFonts w:ascii="Times New Roman" w:hAnsi="Times New Roman" w:cs="Times New Roman"/>
          <w:b/>
          <w:iCs/>
          <w:color w:val="002060"/>
          <w:sz w:val="28"/>
          <w:szCs w:val="28"/>
        </w:rPr>
        <w:t>концептуальная</w:t>
      </w:r>
      <w:proofErr w:type="spellEnd"/>
      <w:proofErr w:type="gramEnd"/>
      <w:r w:rsidR="00E56ED6" w:rsidRPr="00C41A6A">
        <w:rPr>
          <w:rFonts w:ascii="Times New Roman" w:hAnsi="Times New Roman" w:cs="Times New Roman"/>
          <w:b/>
          <w:iCs/>
          <w:color w:val="002060"/>
          <w:sz w:val="28"/>
          <w:szCs w:val="28"/>
        </w:rPr>
        <w:t xml:space="preserve"> и языковая</w:t>
      </w:r>
    </w:p>
    <w:p w:rsidR="00B17F01" w:rsidRPr="00C41A6A" w:rsidRDefault="00B17F01" w:rsidP="00B17F01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iCs/>
          <w:color w:val="002060"/>
          <w:sz w:val="28"/>
          <w:szCs w:val="28"/>
        </w:rPr>
      </w:pPr>
      <w:r w:rsidRPr="00C41A6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Психолингвистика и </w:t>
      </w:r>
      <w:proofErr w:type="spellStart"/>
      <w:r w:rsidRPr="00C41A6A">
        <w:rPr>
          <w:rFonts w:ascii="Times New Roman" w:hAnsi="Times New Roman" w:cs="Times New Roman"/>
          <w:b/>
          <w:color w:val="002060"/>
          <w:sz w:val="28"/>
          <w:szCs w:val="28"/>
        </w:rPr>
        <w:t>этнолингвистика</w:t>
      </w:r>
      <w:proofErr w:type="spellEnd"/>
    </w:p>
    <w:p w:rsidR="00B17F01" w:rsidRPr="00B17F01" w:rsidRDefault="00B17F01" w:rsidP="00B17F01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17F01" w:rsidRPr="003631F3" w:rsidRDefault="00B17F01" w:rsidP="00B17F01">
      <w:pPr>
        <w:pStyle w:val="a6"/>
        <w:shd w:val="clear" w:color="auto" w:fill="FFFFFF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Задачи коллоквиума:</w:t>
      </w:r>
    </w:p>
    <w:p w:rsidR="00B17F01" w:rsidRPr="00B17F01" w:rsidRDefault="00B17F01" w:rsidP="00B17F0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631F3">
        <w:rPr>
          <w:lang w:eastAsia="ru-RU"/>
        </w:rPr>
        <w:t xml:space="preserve">- </w:t>
      </w:r>
      <w:r w:rsidRPr="00B17F01">
        <w:rPr>
          <w:rFonts w:ascii="Times New Roman" w:hAnsi="Times New Roman" w:cs="Times New Roman"/>
          <w:sz w:val="28"/>
          <w:szCs w:val="28"/>
          <w:lang w:eastAsia="ru-RU"/>
        </w:rPr>
        <w:t>проверка и контроль полученных знаний по изучаемой теме;</w:t>
      </w:r>
    </w:p>
    <w:p w:rsidR="00B17F01" w:rsidRPr="00B17F01" w:rsidRDefault="00B17F01" w:rsidP="00B17F0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- обучающиеся должны продемонстрировать умения работы с различными</w:t>
      </w:r>
    </w:p>
    <w:p w:rsidR="00B17F01" w:rsidRP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17F01">
        <w:rPr>
          <w:rFonts w:ascii="Times New Roman" w:hAnsi="Times New Roman" w:cs="Times New Roman"/>
          <w:sz w:val="28"/>
          <w:szCs w:val="28"/>
          <w:lang w:eastAsia="ru-RU"/>
        </w:rPr>
        <w:t>видами  источников</w:t>
      </w:r>
      <w:proofErr w:type="gramEnd"/>
      <w:r w:rsidRPr="00B17F0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17F01" w:rsidRP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- формирование умений коллективного обсуждения (поддерживать</w:t>
      </w:r>
    </w:p>
    <w:p w:rsidR="00B17F01" w:rsidRDefault="00B17F01" w:rsidP="00B17F01">
      <w:pPr>
        <w:pStyle w:val="a3"/>
        <w:numPr>
          <w:ilvl w:val="0"/>
          <w:numId w:val="4"/>
        </w:numPr>
        <w:spacing w:after="0" w:line="240" w:lineRule="auto"/>
        <w:rPr>
          <w:lang w:eastAsia="ru-RU"/>
        </w:rPr>
      </w:pPr>
      <w:r w:rsidRPr="00B17F01">
        <w:rPr>
          <w:rFonts w:ascii="Times New Roman" w:hAnsi="Times New Roman" w:cs="Times New Roman"/>
          <w:sz w:val="28"/>
          <w:szCs w:val="28"/>
          <w:lang w:eastAsia="ru-RU"/>
        </w:rPr>
        <w:t>диалог, находить компромиссное решение аргументировать свою точку зрения, умение слушать оппонента</w:t>
      </w:r>
      <w:r>
        <w:rPr>
          <w:lang w:eastAsia="ru-RU"/>
        </w:rPr>
        <w:t>)</w:t>
      </w:r>
    </w:p>
    <w:p w:rsidR="002E2732" w:rsidRPr="002E2732" w:rsidRDefault="002E2732" w:rsidP="002E2732">
      <w:pPr>
        <w:pStyle w:val="a3"/>
        <w:ind w:left="786"/>
        <w:rPr>
          <w:rStyle w:val="2"/>
          <w:rFonts w:ascii="Times New Roman" w:hAnsi="Times New Roman" w:cs="Times New Roman"/>
          <w:sz w:val="28"/>
          <w:szCs w:val="28"/>
          <w:shd w:val="clear" w:color="auto" w:fill="auto"/>
        </w:rPr>
      </w:pPr>
    </w:p>
    <w:p w:rsidR="002E2732" w:rsidRPr="00AF0BF6" w:rsidRDefault="002E2732" w:rsidP="002E2732">
      <w:pPr>
        <w:pStyle w:val="a3"/>
        <w:shd w:val="clear" w:color="auto" w:fill="FFFFFF"/>
        <w:spacing w:after="0" w:line="240" w:lineRule="auto"/>
        <w:ind w:left="786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0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Критерии оценки коллоквиума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А «отлично»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глубокое и прочное усвоение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полные, последовательные, грамотные и логически излагаемые ответы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при видоизменении задания,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свободно справляющиеся с поставленными задачами, знания материала,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 обоснов</w:t>
      </w:r>
      <w:r w:rsidR="00767497" w:rsidRPr="00AF0BF6">
        <w:rPr>
          <w:rFonts w:ascii="Times New Roman" w:hAnsi="Times New Roman" w:cs="Times New Roman"/>
          <w:sz w:val="28"/>
          <w:szCs w:val="28"/>
          <w:lang w:eastAsia="ru-RU"/>
        </w:rPr>
        <w:t>анные принятые решения/</w:t>
      </w:r>
    </w:p>
    <w:p w:rsidR="00767497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 «хорошо»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знание  материала</w:t>
      </w:r>
      <w:proofErr w:type="gramEnd"/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грамотное изложение, без существенных неточностей в ответе на вопрос,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правильное применение теоретических знаний</w:t>
      </w:r>
    </w:p>
    <w:p w:rsidR="00AF0BF6" w:rsidRPr="00AF0BF6" w:rsidRDefault="00AF0BF6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С «удовлетворительно»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усвоение основного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допускаются неточности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недостаточно правильные формулировки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нарушение последовательности в изложении программного материала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затруднения в выполнении практических заданий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E2732" w:rsidRPr="00AF0BF6" w:rsidRDefault="00767497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val="en-US" w:eastAsia="ru-RU"/>
        </w:rPr>
        <w:t>F</w:t>
      </w:r>
      <w:r w:rsidR="002E2732" w:rsidRPr="00AF0BF6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 xml:space="preserve"> « неудовлетворительно»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 xml:space="preserve">- не знание </w:t>
      </w:r>
      <w:proofErr w:type="gramStart"/>
      <w:r w:rsidRPr="00AF0BF6">
        <w:rPr>
          <w:rFonts w:ascii="Times New Roman" w:hAnsi="Times New Roman" w:cs="Times New Roman"/>
          <w:sz w:val="28"/>
          <w:szCs w:val="28"/>
          <w:lang w:eastAsia="ru-RU"/>
        </w:rPr>
        <w:t>о материала</w:t>
      </w:r>
      <w:proofErr w:type="gramEnd"/>
      <w:r w:rsidRPr="00AF0BF6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F0BF6">
        <w:rPr>
          <w:rFonts w:ascii="Times New Roman" w:hAnsi="Times New Roman" w:cs="Times New Roman"/>
          <w:sz w:val="28"/>
          <w:szCs w:val="28"/>
          <w:lang w:eastAsia="ru-RU"/>
        </w:rPr>
        <w:t>- при ответе возникают ошибки</w:t>
      </w:r>
    </w:p>
    <w:p w:rsidR="002E2732" w:rsidRPr="00AF0BF6" w:rsidRDefault="002E2732" w:rsidP="00AF0B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E2732" w:rsidRPr="00AF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F3114"/>
    <w:multiLevelType w:val="hybridMultilevel"/>
    <w:tmpl w:val="3288D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F78B4"/>
    <w:multiLevelType w:val="hybridMultilevel"/>
    <w:tmpl w:val="12B4D6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86413A6"/>
    <w:multiLevelType w:val="hybridMultilevel"/>
    <w:tmpl w:val="DC100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444DF"/>
    <w:multiLevelType w:val="hybridMultilevel"/>
    <w:tmpl w:val="CEC040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D3D32C0"/>
    <w:multiLevelType w:val="hybridMultilevel"/>
    <w:tmpl w:val="5696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BF8"/>
    <w:multiLevelType w:val="hybridMultilevel"/>
    <w:tmpl w:val="63DEB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006"/>
    <w:rsid w:val="00284928"/>
    <w:rsid w:val="002A302D"/>
    <w:rsid w:val="002E2732"/>
    <w:rsid w:val="002E30EA"/>
    <w:rsid w:val="003631F3"/>
    <w:rsid w:val="00374659"/>
    <w:rsid w:val="003E5A5B"/>
    <w:rsid w:val="0058437F"/>
    <w:rsid w:val="005C3D36"/>
    <w:rsid w:val="00761C1C"/>
    <w:rsid w:val="00767497"/>
    <w:rsid w:val="00800A42"/>
    <w:rsid w:val="00A31708"/>
    <w:rsid w:val="00A47442"/>
    <w:rsid w:val="00A72682"/>
    <w:rsid w:val="00AB39FE"/>
    <w:rsid w:val="00AD6936"/>
    <w:rsid w:val="00AF0BF6"/>
    <w:rsid w:val="00B17F01"/>
    <w:rsid w:val="00BB73A3"/>
    <w:rsid w:val="00C41A6A"/>
    <w:rsid w:val="00C43B87"/>
    <w:rsid w:val="00D85C47"/>
    <w:rsid w:val="00DE7ABE"/>
    <w:rsid w:val="00E56ED6"/>
    <w:rsid w:val="00E86006"/>
    <w:rsid w:val="00EB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31CF2"/>
  <w15:docId w15:val="{68C92109-83CF-4ED6-86C8-A0EB611E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F"/>
    <w:pPr>
      <w:ind w:left="720"/>
      <w:contextualSpacing/>
    </w:pPr>
  </w:style>
  <w:style w:type="paragraph" w:styleId="a4">
    <w:name w:val="Body Text Indent"/>
    <w:basedOn w:val="a"/>
    <w:link w:val="a5"/>
    <w:rsid w:val="0037465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3746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374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rsid w:val="00A31708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31708"/>
    <w:pPr>
      <w:widowControl w:val="0"/>
      <w:shd w:val="clear" w:color="auto" w:fill="FFFFFF"/>
      <w:spacing w:after="600" w:line="302" w:lineRule="exact"/>
      <w:jc w:val="both"/>
    </w:pPr>
    <w:rPr>
      <w:sz w:val="26"/>
      <w:szCs w:val="26"/>
    </w:rPr>
  </w:style>
  <w:style w:type="character" w:styleId="a7">
    <w:name w:val="Hyperlink"/>
    <w:basedOn w:val="a0"/>
    <w:uiPriority w:val="99"/>
    <w:semiHidden/>
    <w:unhideWhenUsed/>
    <w:rsid w:val="002E273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B73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73A3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B17F0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B17F01"/>
  </w:style>
  <w:style w:type="character" w:styleId="ac">
    <w:name w:val="Emphasis"/>
    <w:qFormat/>
    <w:rsid w:val="00B17F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Aidana Nurgazhanova</dc:creator>
  <cp:keywords/>
  <dc:description/>
  <cp:lastModifiedBy>AhmetovaB</cp:lastModifiedBy>
  <cp:revision>19</cp:revision>
  <cp:lastPrinted>2018-06-23T18:22:00Z</cp:lastPrinted>
  <dcterms:created xsi:type="dcterms:W3CDTF">2017-06-15T20:06:00Z</dcterms:created>
  <dcterms:modified xsi:type="dcterms:W3CDTF">2018-06-24T14:00:00Z</dcterms:modified>
</cp:coreProperties>
</file>